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E02" w:rsidRDefault="006A3E02">
      <w:pPr>
        <w:pStyle w:val="afa"/>
        <w:rPr>
          <w:sz w:val="20"/>
          <w:szCs w:val="20"/>
        </w:rPr>
      </w:pPr>
    </w:p>
    <w:p w:rsidR="006A3E02" w:rsidRDefault="006A3E02">
      <w:pPr>
        <w:pStyle w:val="afa"/>
        <w:rPr>
          <w:sz w:val="20"/>
          <w:szCs w:val="20"/>
        </w:rPr>
      </w:pPr>
    </w:p>
    <w:p w:rsidR="006A3E02" w:rsidRDefault="006A3E02">
      <w:pPr>
        <w:pStyle w:val="afa"/>
        <w:rPr>
          <w:bCs/>
          <w:sz w:val="20"/>
          <w:szCs w:val="20"/>
        </w:rPr>
      </w:pPr>
    </w:p>
    <w:p w:rsidR="006A3E02" w:rsidRDefault="006A3E02">
      <w:pPr>
        <w:pStyle w:val="afa"/>
        <w:rPr>
          <w:b/>
          <w:bCs/>
          <w:sz w:val="20"/>
          <w:szCs w:val="20"/>
        </w:rPr>
      </w:pPr>
    </w:p>
    <w:p w:rsidR="006A3E02" w:rsidRDefault="00F33210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5</w:t>
      </w:r>
    </w:p>
    <w:p w:rsidR="006A3E02" w:rsidRDefault="00F3321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Совета депутатов Ордынского </w:t>
      </w:r>
    </w:p>
    <w:p w:rsidR="006A3E02" w:rsidRDefault="00F33210">
      <w:pPr>
        <w:jc w:val="right"/>
        <w:rPr>
          <w:sz w:val="20"/>
          <w:szCs w:val="20"/>
        </w:rPr>
      </w:pPr>
      <w:r>
        <w:rPr>
          <w:sz w:val="20"/>
          <w:szCs w:val="20"/>
        </w:rPr>
        <w:t>района Новосибирской области</w:t>
      </w:r>
    </w:p>
    <w:p w:rsidR="006A3E02" w:rsidRDefault="00F33210">
      <w:pPr>
        <w:jc w:val="right"/>
        <w:rPr>
          <w:sz w:val="20"/>
          <w:szCs w:val="20"/>
        </w:rPr>
      </w:pPr>
      <w:r>
        <w:rPr>
          <w:sz w:val="20"/>
          <w:szCs w:val="20"/>
        </w:rPr>
        <w:t>«О бюджете Ордынского района Новосибирской области на 2025 год</w:t>
      </w:r>
    </w:p>
    <w:p w:rsidR="006A3E02" w:rsidRDefault="00F3321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и плановый период 2026 и 2027 годов» </w:t>
      </w:r>
    </w:p>
    <w:p w:rsidR="006A3E02" w:rsidRDefault="00F3321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от .12.2024 №  </w:t>
      </w:r>
    </w:p>
    <w:p w:rsidR="006A3E02" w:rsidRDefault="006A3E02">
      <w:pPr>
        <w:jc w:val="right"/>
        <w:rPr>
          <w:sz w:val="20"/>
          <w:szCs w:val="20"/>
        </w:rPr>
      </w:pPr>
    </w:p>
    <w:p w:rsidR="006A3E02" w:rsidRDefault="006A3E02">
      <w:pPr>
        <w:jc w:val="right"/>
        <w:rPr>
          <w:sz w:val="20"/>
          <w:szCs w:val="20"/>
        </w:rPr>
      </w:pPr>
    </w:p>
    <w:p w:rsidR="006A3E02" w:rsidRDefault="006A3E02">
      <w:pPr>
        <w:jc w:val="right"/>
        <w:rPr>
          <w:sz w:val="20"/>
          <w:szCs w:val="20"/>
        </w:rPr>
      </w:pPr>
    </w:p>
    <w:p w:rsidR="006A3E02" w:rsidRDefault="006A3E02">
      <w:pPr>
        <w:jc w:val="right"/>
        <w:rPr>
          <w:sz w:val="20"/>
          <w:szCs w:val="20"/>
        </w:rPr>
      </w:pPr>
    </w:p>
    <w:p w:rsidR="006A3E02" w:rsidRDefault="00F33210">
      <w:pPr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>Р</w:t>
      </w:r>
      <w:r>
        <w:rPr>
          <w:rFonts w:eastAsia="Calibri"/>
          <w:b/>
          <w:sz w:val="28"/>
          <w:szCs w:val="28"/>
        </w:rPr>
        <w:t>аспределение бюджетных ассигнований, направленных на исполнение публичных нормативных обязательств, подлежащих исполнению за счет средств районного бюджета на 2025 год и плановый период 2026 и 2027 годов</w:t>
      </w:r>
    </w:p>
    <w:p w:rsidR="006A3E02" w:rsidRDefault="006A3E02">
      <w:pPr>
        <w:jc w:val="center"/>
        <w:rPr>
          <w:rFonts w:eastAsia="Calibri"/>
          <w:b/>
          <w:sz w:val="28"/>
          <w:szCs w:val="28"/>
        </w:rPr>
      </w:pPr>
    </w:p>
    <w:p w:rsidR="006A3E02" w:rsidRDefault="006A3E02">
      <w:pPr>
        <w:ind w:left="7080" w:firstLine="708"/>
        <w:jc w:val="center"/>
        <w:rPr>
          <w:sz w:val="28"/>
          <w:szCs w:val="28"/>
        </w:rPr>
      </w:pPr>
    </w:p>
    <w:p w:rsidR="006A3E02" w:rsidRDefault="00F33210">
      <w:pPr>
        <w:ind w:left="7080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6A3E02" w:rsidRDefault="00F33210">
      <w:pPr>
        <w:jc w:val="right"/>
        <w:rPr>
          <w:sz w:val="20"/>
          <w:szCs w:val="20"/>
        </w:rPr>
      </w:pPr>
      <w:r>
        <w:rPr>
          <w:sz w:val="28"/>
          <w:szCs w:val="28"/>
        </w:rPr>
        <w:t xml:space="preserve">    </w:t>
      </w:r>
      <w:r>
        <w:rPr>
          <w:sz w:val="20"/>
          <w:szCs w:val="20"/>
        </w:rPr>
        <w:t>тыс. руб.</w:t>
      </w:r>
    </w:p>
    <w:tbl>
      <w:tblPr>
        <w:tblW w:w="1059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992"/>
        <w:gridCol w:w="535"/>
        <w:gridCol w:w="638"/>
        <w:gridCol w:w="1662"/>
        <w:gridCol w:w="674"/>
        <w:gridCol w:w="1134"/>
        <w:gridCol w:w="1133"/>
        <w:gridCol w:w="1134"/>
      </w:tblGrid>
      <w:tr w:rsidR="00F33210" w:rsidTr="00642660">
        <w:trPr>
          <w:cantSplit/>
          <w:trHeight w:val="266"/>
        </w:trPr>
        <w:tc>
          <w:tcPr>
            <w:tcW w:w="26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F33210" w:rsidRDefault="00F33210" w:rsidP="00F3321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501" w:type="dxa"/>
            <w:gridSpan w:val="5"/>
            <w:tcBorders>
              <w:top w:val="single" w:sz="8" w:space="0" w:color="000000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F33210" w:rsidRDefault="00F33210" w:rsidP="00F3321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33210" w:rsidRPr="00F33210" w:rsidRDefault="00F33210" w:rsidP="00F33210">
            <w:pPr>
              <w:rPr>
                <w:b/>
              </w:rPr>
            </w:pPr>
            <w:r w:rsidRPr="00F33210">
              <w:rPr>
                <w:b/>
              </w:rPr>
              <w:t>2025 год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33210" w:rsidRPr="00F33210" w:rsidRDefault="00F33210" w:rsidP="00F33210">
            <w:pPr>
              <w:rPr>
                <w:b/>
              </w:rPr>
            </w:pPr>
            <w:r w:rsidRPr="00F33210">
              <w:rPr>
                <w:b/>
              </w:rPr>
              <w:t>2026год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33210" w:rsidRPr="00F33210" w:rsidRDefault="00F33210" w:rsidP="00F33210">
            <w:pPr>
              <w:rPr>
                <w:b/>
              </w:rPr>
            </w:pPr>
            <w:r w:rsidRPr="00F33210">
              <w:rPr>
                <w:b/>
              </w:rPr>
              <w:t>2027 год</w:t>
            </w:r>
          </w:p>
        </w:tc>
      </w:tr>
      <w:tr w:rsidR="006A3E02" w:rsidTr="00642660">
        <w:trPr>
          <w:cantSplit/>
          <w:trHeight w:val="278"/>
        </w:trPr>
        <w:tc>
          <w:tcPr>
            <w:tcW w:w="26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A3E02" w:rsidRDefault="006A3E0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ГРБС</w:t>
            </w:r>
          </w:p>
        </w:tc>
        <w:tc>
          <w:tcPr>
            <w:tcW w:w="535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РЗ</w:t>
            </w:r>
          </w:p>
        </w:tc>
        <w:tc>
          <w:tcPr>
            <w:tcW w:w="63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</w:t>
            </w:r>
          </w:p>
        </w:tc>
        <w:tc>
          <w:tcPr>
            <w:tcW w:w="1662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672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A3E02" w:rsidRDefault="006A3E0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6A3E02" w:rsidRDefault="006A3E02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A3E02" w:rsidRDefault="006A3E0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6A3E02" w:rsidTr="00642660">
        <w:trPr>
          <w:trHeight w:val="266"/>
        </w:trPr>
        <w:tc>
          <w:tcPr>
            <w:tcW w:w="2694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5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6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7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3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3E02" w:rsidRDefault="00F332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6A3E02" w:rsidRDefault="00F332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6A3E02" w:rsidTr="00642660">
        <w:trPr>
          <w:trHeight w:val="798"/>
        </w:trPr>
        <w:tc>
          <w:tcPr>
            <w:tcW w:w="2694" w:type="dxa"/>
            <w:tcBorders>
              <w:top w:val="none" w:sz="255" w:space="0" w:color="FFFFFF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3E02" w:rsidRDefault="00F33210">
            <w:pPr>
              <w:jc w:val="both"/>
            </w:pPr>
            <w: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right"/>
            </w:pPr>
            <w:r>
              <w:t>444</w:t>
            </w:r>
          </w:p>
        </w:tc>
        <w:tc>
          <w:tcPr>
            <w:tcW w:w="535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right"/>
            </w:pPr>
            <w:r>
              <w:t>10</w:t>
            </w:r>
          </w:p>
        </w:tc>
        <w:tc>
          <w:tcPr>
            <w:tcW w:w="638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right"/>
            </w:pPr>
            <w:r>
              <w:t>01</w:t>
            </w:r>
          </w:p>
        </w:tc>
        <w:tc>
          <w:tcPr>
            <w:tcW w:w="166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642660" w:rsidP="00642660">
            <w:pPr>
              <w:jc w:val="center"/>
            </w:pPr>
            <w:r w:rsidRPr="00642660">
              <w:t>98 0 00 10011</w:t>
            </w:r>
          </w:p>
        </w:tc>
        <w:tc>
          <w:tcPr>
            <w:tcW w:w="672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right"/>
            </w:pPr>
            <w:r>
              <w:t>312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6A3E02" w:rsidRDefault="00F33210">
            <w:pPr>
              <w:jc w:val="center"/>
            </w:pPr>
            <w:r>
              <w:t>3 672,0</w:t>
            </w:r>
          </w:p>
        </w:tc>
        <w:tc>
          <w:tcPr>
            <w:tcW w:w="1133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A3E02" w:rsidRDefault="00F33210">
            <w:pPr>
              <w:jc w:val="center"/>
            </w:pPr>
            <w:r>
              <w:t>3 672,0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6A3E02" w:rsidRDefault="006A3E02">
            <w:pPr>
              <w:jc w:val="center"/>
            </w:pPr>
          </w:p>
          <w:p w:rsidR="006A3E02" w:rsidRDefault="006A3E02">
            <w:pPr>
              <w:jc w:val="center"/>
            </w:pPr>
          </w:p>
          <w:p w:rsidR="006A3E02" w:rsidRDefault="006A3E02">
            <w:pPr>
              <w:jc w:val="center"/>
            </w:pPr>
          </w:p>
          <w:p w:rsidR="00F33210" w:rsidRDefault="00F33210">
            <w:pPr>
              <w:jc w:val="center"/>
            </w:pPr>
          </w:p>
          <w:p w:rsidR="006A3E02" w:rsidRDefault="00F33210">
            <w:pPr>
              <w:jc w:val="center"/>
            </w:pPr>
            <w:r>
              <w:t>3672,0</w:t>
            </w:r>
          </w:p>
        </w:tc>
      </w:tr>
      <w:tr w:rsidR="00F33210" w:rsidTr="00642660">
        <w:trPr>
          <w:trHeight w:val="423"/>
        </w:trPr>
        <w:tc>
          <w:tcPr>
            <w:tcW w:w="2694" w:type="dxa"/>
            <w:tcBorders>
              <w:top w:val="none" w:sz="255" w:space="0" w:color="FFFFFF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F33210" w:rsidRDefault="00F33210" w:rsidP="00F3321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992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F33210" w:rsidRDefault="00F33210" w:rsidP="00F3321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5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F33210" w:rsidRDefault="00F33210" w:rsidP="00F3321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38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F33210" w:rsidRDefault="00F33210" w:rsidP="00F3321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F33210" w:rsidRDefault="00F33210" w:rsidP="00F3321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72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  <w:vAlign w:val="bottom"/>
          </w:tcPr>
          <w:p w:rsidR="00F33210" w:rsidRDefault="00F33210" w:rsidP="00F3321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one" w:sz="255" w:space="0" w:color="FFFFFF"/>
              <w:left w:val="none" w:sz="255" w:space="0" w:color="FFFFFF"/>
              <w:bottom w:val="single" w:sz="8" w:space="0" w:color="000000"/>
              <w:right w:val="single" w:sz="4" w:space="0" w:color="000000"/>
            </w:tcBorders>
            <w:noWrap/>
          </w:tcPr>
          <w:p w:rsidR="00F33210" w:rsidRPr="00F33210" w:rsidRDefault="00F33210" w:rsidP="00F33210">
            <w:pPr>
              <w:jc w:val="center"/>
              <w:rPr>
                <w:b/>
              </w:rPr>
            </w:pPr>
            <w:r w:rsidRPr="00F33210">
              <w:rPr>
                <w:b/>
              </w:rPr>
              <w:t>3 672,0</w:t>
            </w:r>
          </w:p>
        </w:tc>
        <w:tc>
          <w:tcPr>
            <w:tcW w:w="1133" w:type="dxa"/>
            <w:tcBorders>
              <w:top w:val="none" w:sz="255" w:space="0" w:color="FFFFFF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F33210" w:rsidRPr="00F33210" w:rsidRDefault="00F33210" w:rsidP="00F33210">
            <w:pPr>
              <w:jc w:val="center"/>
              <w:rPr>
                <w:b/>
              </w:rPr>
            </w:pPr>
            <w:r w:rsidRPr="00F33210">
              <w:rPr>
                <w:b/>
              </w:rPr>
              <w:t>3 672,0</w:t>
            </w:r>
          </w:p>
        </w:tc>
        <w:tc>
          <w:tcPr>
            <w:tcW w:w="1134" w:type="dxa"/>
            <w:tcBorders>
              <w:top w:val="none" w:sz="255" w:space="0" w:color="FFFFFF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F33210" w:rsidRPr="00F33210" w:rsidRDefault="00F33210" w:rsidP="00F33210">
            <w:pPr>
              <w:jc w:val="center"/>
              <w:rPr>
                <w:b/>
              </w:rPr>
            </w:pPr>
            <w:r w:rsidRPr="00F33210">
              <w:rPr>
                <w:b/>
              </w:rPr>
              <w:t>3 672,0</w:t>
            </w:r>
          </w:p>
        </w:tc>
      </w:tr>
    </w:tbl>
    <w:p w:rsidR="006A3E02" w:rsidRDefault="006A3E02">
      <w:pPr>
        <w:jc w:val="both"/>
        <w:rPr>
          <w:b/>
          <w:sz w:val="28"/>
          <w:szCs w:val="28"/>
        </w:rPr>
      </w:pPr>
    </w:p>
    <w:p w:rsidR="006A3E02" w:rsidRDefault="00F33210">
      <w:pPr>
        <w:jc w:val="both"/>
      </w:pPr>
      <w:r>
        <w:t>Глава Ордынского района</w:t>
      </w:r>
      <w:r>
        <w:tab/>
      </w:r>
      <w:r>
        <w:tab/>
      </w:r>
      <w:r>
        <w:tab/>
      </w:r>
      <w:bookmarkStart w:id="0" w:name="_GoBack"/>
      <w:bookmarkEnd w:id="0"/>
      <w:r>
        <w:tab/>
      </w:r>
      <w:r>
        <w:tab/>
      </w:r>
      <w:r>
        <w:tab/>
      </w:r>
    </w:p>
    <w:p w:rsidR="006A3E02" w:rsidRDefault="00F33210">
      <w:pPr>
        <w:jc w:val="both"/>
      </w:pPr>
      <w:r>
        <w:t>Новосибирской   области                                                                                   О.А. Орел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A3E02" w:rsidRDefault="006A3E02">
      <w:pPr>
        <w:jc w:val="both"/>
      </w:pPr>
    </w:p>
    <w:p w:rsidR="006A3E02" w:rsidRDefault="006A3E02">
      <w:pPr>
        <w:jc w:val="both"/>
        <w:rPr>
          <w:rFonts w:ascii="Arial CYR" w:hAnsi="Arial CYR" w:cs="Arial CYR"/>
          <w:sz w:val="16"/>
          <w:szCs w:val="16"/>
        </w:rPr>
      </w:pPr>
    </w:p>
    <w:p w:rsidR="006A3E02" w:rsidRDefault="006A3E02">
      <w:pPr>
        <w:jc w:val="both"/>
        <w:rPr>
          <w:rFonts w:ascii="Arial CYR" w:hAnsi="Arial CYR" w:cs="Arial CYR"/>
          <w:sz w:val="16"/>
          <w:szCs w:val="16"/>
        </w:rPr>
      </w:pPr>
    </w:p>
    <w:p w:rsidR="006A3E02" w:rsidRDefault="006A3E02">
      <w:pPr>
        <w:jc w:val="both"/>
        <w:rPr>
          <w:rFonts w:ascii="Arial CYR" w:hAnsi="Arial CYR" w:cs="Arial CYR"/>
          <w:sz w:val="16"/>
          <w:szCs w:val="16"/>
        </w:rPr>
      </w:pPr>
    </w:p>
    <w:p w:rsidR="006A3E02" w:rsidRDefault="006A3E02">
      <w:pPr>
        <w:jc w:val="both"/>
        <w:rPr>
          <w:rFonts w:ascii="Arial CYR" w:hAnsi="Arial CYR" w:cs="Arial CYR"/>
          <w:sz w:val="16"/>
          <w:szCs w:val="16"/>
        </w:rPr>
      </w:pPr>
    </w:p>
    <w:p w:rsidR="006A3E02" w:rsidRDefault="006A3E02">
      <w:pPr>
        <w:jc w:val="both"/>
        <w:rPr>
          <w:rFonts w:ascii="Arial CYR" w:hAnsi="Arial CYR" w:cs="Arial CYR"/>
          <w:sz w:val="16"/>
          <w:szCs w:val="16"/>
        </w:rPr>
      </w:pPr>
    </w:p>
    <w:sectPr w:rsidR="006A3E02">
      <w:pgSz w:w="11906" w:h="16838"/>
      <w:pgMar w:top="0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3E02" w:rsidRDefault="00F33210">
      <w:r>
        <w:separator/>
      </w:r>
    </w:p>
  </w:endnote>
  <w:endnote w:type="continuationSeparator" w:id="0">
    <w:p w:rsidR="006A3E02" w:rsidRDefault="00F33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3E02" w:rsidRDefault="00F33210">
      <w:r>
        <w:separator/>
      </w:r>
    </w:p>
  </w:footnote>
  <w:footnote w:type="continuationSeparator" w:id="0">
    <w:p w:rsidR="006A3E02" w:rsidRDefault="00F332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E02"/>
    <w:rsid w:val="00642660"/>
    <w:rsid w:val="006A3E02"/>
    <w:rsid w:val="00F3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0953E-117E-4CB4-A18C-0C9857784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sz w:val="28"/>
      <w:lang w:val="en-US" w:eastAsia="en-US"/>
    </w:rPr>
  </w:style>
  <w:style w:type="paragraph" w:styleId="2">
    <w:name w:val="heading 2"/>
    <w:basedOn w:val="a"/>
    <w:next w:val="a"/>
    <w:link w:val="20"/>
    <w:qFormat/>
    <w:pPr>
      <w:keepNext/>
      <w:outlineLvl w:val="1"/>
    </w:pPr>
    <w:rPr>
      <w:sz w:val="2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pPr>
      <w:jc w:val="right"/>
    </w:pPr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Pr>
      <w:sz w:val="28"/>
      <w:szCs w:val="24"/>
    </w:rPr>
  </w:style>
  <w:style w:type="character" w:customStyle="1" w:styleId="10">
    <w:name w:val="Заголовок 1 Знак"/>
    <w:link w:val="1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</Words>
  <Characters>860</Characters>
  <Application>Microsoft Office Word</Application>
  <DocSecurity>0</DocSecurity>
  <Lines>7</Lines>
  <Paragraphs>2</Paragraphs>
  <ScaleCrop>false</ScaleCrop>
  <Company>УФиНП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№12</dc:title>
  <dc:creator>Журавлёва Наталья Владимировна</dc:creator>
  <cp:lastModifiedBy>Пользователь</cp:lastModifiedBy>
  <cp:revision>140</cp:revision>
  <dcterms:created xsi:type="dcterms:W3CDTF">2010-03-19T05:54:00Z</dcterms:created>
  <dcterms:modified xsi:type="dcterms:W3CDTF">2024-11-14T04:16:00Z</dcterms:modified>
  <cp:version>1048576</cp:version>
</cp:coreProperties>
</file>